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0F3B" w14:textId="73A03F1D" w:rsidR="00930DE8" w:rsidRPr="00B867BF" w:rsidRDefault="00930DE8" w:rsidP="00F768F2">
      <w:pPr>
        <w:ind w:left="4248"/>
        <w:rPr>
          <w:rFonts w:ascii="Arial" w:hAnsi="Arial" w:cs="Arial"/>
        </w:rPr>
      </w:pPr>
      <w:r w:rsidRPr="00B867BF">
        <w:rPr>
          <w:rFonts w:ascii="Arial" w:hAnsi="Arial" w:cs="Arial"/>
        </w:rPr>
        <w:t>Lettre</w:t>
      </w:r>
      <w:r w:rsidR="000015B9" w:rsidRPr="00B867BF">
        <w:rPr>
          <w:rFonts w:ascii="Arial" w:hAnsi="Arial" w:cs="Arial"/>
        </w:rPr>
        <w:t xml:space="preserve"> </w:t>
      </w:r>
      <w:r w:rsidR="003D3B3A" w:rsidRPr="00B867BF">
        <w:rPr>
          <w:rFonts w:ascii="Arial" w:hAnsi="Arial" w:cs="Arial"/>
        </w:rPr>
        <w:t>au C</w:t>
      </w:r>
      <w:r w:rsidR="000015B9" w:rsidRPr="00B867BF">
        <w:rPr>
          <w:rFonts w:ascii="Arial" w:hAnsi="Arial" w:cs="Arial"/>
        </w:rPr>
        <w:t>ollège communal</w:t>
      </w:r>
      <w:r w:rsidR="00D77F01" w:rsidRPr="00B867BF">
        <w:rPr>
          <w:rFonts w:ascii="Arial" w:hAnsi="Arial" w:cs="Arial"/>
        </w:rPr>
        <w:t xml:space="preserve"> et a</w:t>
      </w:r>
      <w:r w:rsidR="003D3B3A" w:rsidRPr="00B867BF">
        <w:rPr>
          <w:rFonts w:ascii="Arial" w:hAnsi="Arial" w:cs="Arial"/>
        </w:rPr>
        <w:t>ux E</w:t>
      </w:r>
      <w:r w:rsidR="000015B9" w:rsidRPr="00B867BF">
        <w:rPr>
          <w:rFonts w:ascii="Arial" w:hAnsi="Arial" w:cs="Arial"/>
        </w:rPr>
        <w:t>chevin</w:t>
      </w:r>
      <w:r w:rsidR="003D3B3A" w:rsidRPr="00B867BF">
        <w:rPr>
          <w:rFonts w:ascii="Arial" w:hAnsi="Arial" w:cs="Arial"/>
        </w:rPr>
        <w:t>s</w:t>
      </w:r>
      <w:r w:rsidR="00DE6697" w:rsidRPr="00B867BF">
        <w:rPr>
          <w:rFonts w:ascii="Arial" w:hAnsi="Arial" w:cs="Arial"/>
        </w:rPr>
        <w:t>/</w:t>
      </w:r>
      <w:r w:rsidR="00872405" w:rsidRPr="00B867BF">
        <w:rPr>
          <w:rFonts w:ascii="Arial" w:hAnsi="Arial" w:cs="Arial"/>
        </w:rPr>
        <w:t>Echevines de l’</w:t>
      </w:r>
      <w:r w:rsidR="000015B9" w:rsidRPr="00B867BF">
        <w:rPr>
          <w:rFonts w:ascii="Arial" w:hAnsi="Arial" w:cs="Arial"/>
        </w:rPr>
        <w:t>ATL et de l’</w:t>
      </w:r>
      <w:r w:rsidR="00872405" w:rsidRPr="00B867BF">
        <w:rPr>
          <w:rFonts w:ascii="Arial" w:hAnsi="Arial" w:cs="Arial"/>
        </w:rPr>
        <w:t>E</w:t>
      </w:r>
      <w:r w:rsidR="000015B9" w:rsidRPr="00B867BF">
        <w:rPr>
          <w:rFonts w:ascii="Arial" w:hAnsi="Arial" w:cs="Arial"/>
        </w:rPr>
        <w:t>nseignem</w:t>
      </w:r>
      <w:r w:rsidR="00872405" w:rsidRPr="00B867BF">
        <w:rPr>
          <w:rFonts w:ascii="Arial" w:hAnsi="Arial" w:cs="Arial"/>
        </w:rPr>
        <w:t>e</w:t>
      </w:r>
      <w:r w:rsidR="000015B9" w:rsidRPr="00B867BF">
        <w:rPr>
          <w:rFonts w:ascii="Arial" w:hAnsi="Arial" w:cs="Arial"/>
        </w:rPr>
        <w:t xml:space="preserve">nt </w:t>
      </w:r>
    </w:p>
    <w:p w14:paraId="74A522F4" w14:textId="77777777" w:rsidR="00930DE8" w:rsidRPr="00B867BF" w:rsidRDefault="00930DE8">
      <w:pPr>
        <w:rPr>
          <w:rFonts w:ascii="Arial" w:hAnsi="Arial" w:cs="Arial"/>
        </w:rPr>
      </w:pPr>
    </w:p>
    <w:p w14:paraId="6F1E4DF5" w14:textId="2D2F870C" w:rsidR="000015B9" w:rsidRPr="00B867BF" w:rsidRDefault="00A325DA" w:rsidP="004425F1">
      <w:pPr>
        <w:spacing w:before="100" w:beforeAutospacing="1" w:after="100" w:afterAutospacing="1" w:line="240" w:lineRule="auto"/>
        <w:jc w:val="center"/>
        <w:rPr>
          <w:rFonts w:ascii="Arial" w:eastAsia="Times New Roman" w:hAnsi="Arial" w:cs="Arial"/>
          <w:b/>
          <w:bCs/>
          <w:kern w:val="0"/>
          <w:lang w:eastAsia="fr-BE"/>
          <w14:ligatures w14:val="none"/>
        </w:rPr>
      </w:pPr>
      <w:proofErr w:type="spellStart"/>
      <w:r w:rsidRPr="00B867BF">
        <w:rPr>
          <w:rFonts w:ascii="Arial" w:eastAsia="Times New Roman" w:hAnsi="Arial" w:cs="Arial"/>
          <w:b/>
          <w:bCs/>
          <w:kern w:val="0"/>
          <w:lang w:eastAsia="fr-BE"/>
          <w14:ligatures w14:val="none"/>
        </w:rPr>
        <w:t>ExtrasCOOL</w:t>
      </w:r>
      <w:proofErr w:type="spellEnd"/>
      <w:r w:rsidRPr="00B867BF">
        <w:rPr>
          <w:rFonts w:ascii="Arial" w:eastAsia="Times New Roman" w:hAnsi="Arial" w:cs="Arial"/>
          <w:b/>
          <w:bCs/>
          <w:kern w:val="0"/>
          <w:lang w:eastAsia="fr-BE"/>
          <w14:ligatures w14:val="none"/>
        </w:rPr>
        <w:t xml:space="preserve"> 202</w:t>
      </w:r>
      <w:r w:rsidR="003154B1" w:rsidRPr="00B867BF">
        <w:rPr>
          <w:rFonts w:ascii="Arial" w:eastAsia="Times New Roman" w:hAnsi="Arial" w:cs="Arial"/>
          <w:b/>
          <w:bCs/>
          <w:kern w:val="0"/>
          <w:lang w:eastAsia="fr-BE"/>
          <w14:ligatures w14:val="none"/>
        </w:rPr>
        <w:t>7</w:t>
      </w:r>
      <w:r w:rsidRPr="00B867BF">
        <w:rPr>
          <w:rFonts w:ascii="Arial" w:eastAsia="Times New Roman" w:hAnsi="Arial" w:cs="Arial"/>
          <w:b/>
          <w:bCs/>
          <w:kern w:val="0"/>
          <w:lang w:eastAsia="fr-BE"/>
          <w14:ligatures w14:val="none"/>
        </w:rPr>
        <w:t> </w:t>
      </w:r>
      <w:r w:rsidR="00E357D1" w:rsidRPr="00B867BF">
        <w:rPr>
          <w:rFonts w:ascii="Arial" w:eastAsia="Times New Roman" w:hAnsi="Arial" w:cs="Arial"/>
          <w:b/>
          <w:bCs/>
          <w:kern w:val="0"/>
          <w:lang w:eastAsia="fr-BE"/>
          <w14:ligatures w14:val="none"/>
        </w:rPr>
        <w:t>- L</w:t>
      </w:r>
      <w:r w:rsidR="001667F3" w:rsidRPr="00B867BF">
        <w:rPr>
          <w:rFonts w:ascii="Arial" w:eastAsia="Times New Roman" w:hAnsi="Arial" w:cs="Arial"/>
          <w:b/>
          <w:bCs/>
          <w:kern w:val="0"/>
          <w:lang w:eastAsia="fr-BE"/>
          <w14:ligatures w14:val="none"/>
        </w:rPr>
        <w:t>’</w:t>
      </w:r>
      <w:r w:rsidR="00E357D1" w:rsidRPr="00B867BF">
        <w:rPr>
          <w:rFonts w:ascii="Arial" w:eastAsia="Times New Roman" w:hAnsi="Arial" w:cs="Arial"/>
          <w:b/>
          <w:bCs/>
          <w:kern w:val="0"/>
          <w:lang w:eastAsia="fr-BE"/>
          <w14:ligatures w14:val="none"/>
        </w:rPr>
        <w:t>a</w:t>
      </w:r>
      <w:r w:rsidR="001667F3" w:rsidRPr="00B867BF">
        <w:rPr>
          <w:rFonts w:ascii="Arial" w:eastAsia="Times New Roman" w:hAnsi="Arial" w:cs="Arial"/>
          <w:b/>
          <w:bCs/>
          <w:kern w:val="0"/>
          <w:lang w:eastAsia="fr-BE"/>
          <w14:ligatures w14:val="none"/>
        </w:rPr>
        <w:t xml:space="preserve">ccueil </w:t>
      </w:r>
      <w:r w:rsidR="00E357D1" w:rsidRPr="00B867BF">
        <w:rPr>
          <w:rFonts w:ascii="Arial" w:eastAsia="Times New Roman" w:hAnsi="Arial" w:cs="Arial"/>
          <w:b/>
          <w:bCs/>
          <w:kern w:val="0"/>
          <w:lang w:eastAsia="fr-BE"/>
          <w14:ligatures w14:val="none"/>
        </w:rPr>
        <w:t>e</w:t>
      </w:r>
      <w:r w:rsidR="001667F3" w:rsidRPr="00B867BF">
        <w:rPr>
          <w:rFonts w:ascii="Arial" w:eastAsia="Times New Roman" w:hAnsi="Arial" w:cs="Arial"/>
          <w:b/>
          <w:bCs/>
          <w:kern w:val="0"/>
          <w:lang w:eastAsia="fr-BE"/>
          <w14:ligatures w14:val="none"/>
        </w:rPr>
        <w:t>xtrascolaire : un temps libre d’éducation</w:t>
      </w:r>
      <w:r w:rsidR="001667F3" w:rsidRPr="00B867BF">
        <w:rPr>
          <w:rFonts w:ascii="Arial" w:eastAsia="Times New Roman" w:hAnsi="Arial" w:cs="Arial"/>
          <w:b/>
          <w:bCs/>
          <w:kern w:val="0"/>
          <w:lang w:eastAsia="fr-BE"/>
          <w14:ligatures w14:val="none"/>
        </w:rPr>
        <w:br/>
      </w:r>
    </w:p>
    <w:p w14:paraId="6A17C523" w14:textId="37BE478A" w:rsidR="001667F3" w:rsidRPr="00B867BF" w:rsidRDefault="001667F3" w:rsidP="001667F3">
      <w:pPr>
        <w:spacing w:before="100" w:beforeAutospacing="1" w:after="100" w:afterAutospacing="1" w:line="240" w:lineRule="auto"/>
        <w:rPr>
          <w:rFonts w:ascii="Arial" w:eastAsia="Times New Roman" w:hAnsi="Arial" w:cs="Arial"/>
          <w:b/>
          <w:bCs/>
          <w:kern w:val="0"/>
          <w:lang w:eastAsia="fr-BE"/>
          <w14:ligatures w14:val="none"/>
        </w:rPr>
      </w:pPr>
      <w:r w:rsidRPr="00B867BF">
        <w:rPr>
          <w:rFonts w:ascii="Arial" w:eastAsia="Times New Roman" w:hAnsi="Arial" w:cs="Arial"/>
          <w:b/>
          <w:bCs/>
          <w:kern w:val="0"/>
          <w:lang w:eastAsia="fr-BE"/>
          <w14:ligatures w14:val="none"/>
        </w:rPr>
        <w:t>Objet : Organisation d</w:t>
      </w:r>
      <w:r w:rsidR="00CE545D" w:rsidRPr="00B867BF">
        <w:rPr>
          <w:rFonts w:ascii="Arial" w:eastAsia="Times New Roman" w:hAnsi="Arial" w:cs="Arial"/>
          <w:b/>
          <w:bCs/>
          <w:kern w:val="0"/>
          <w:lang w:eastAsia="fr-BE"/>
          <w14:ligatures w14:val="none"/>
        </w:rPr>
        <w:t xml:space="preserve">e la </w:t>
      </w:r>
      <w:r w:rsidRPr="00B867BF">
        <w:rPr>
          <w:rFonts w:ascii="Arial" w:eastAsia="Times New Roman" w:hAnsi="Arial" w:cs="Arial"/>
          <w:b/>
          <w:bCs/>
          <w:kern w:val="0"/>
          <w:lang w:eastAsia="fr-BE"/>
          <w14:ligatures w14:val="none"/>
        </w:rPr>
        <w:t xml:space="preserve">journée </w:t>
      </w:r>
      <w:r w:rsidR="0059536E" w:rsidRPr="00B867BF">
        <w:rPr>
          <w:rFonts w:ascii="Arial" w:eastAsia="Times New Roman" w:hAnsi="Arial" w:cs="Arial"/>
          <w:b/>
          <w:bCs/>
          <w:kern w:val="0"/>
          <w:lang w:eastAsia="fr-BE"/>
          <w14:ligatures w14:val="none"/>
        </w:rPr>
        <w:t xml:space="preserve">annuelle </w:t>
      </w:r>
      <w:r w:rsidRPr="00B867BF">
        <w:rPr>
          <w:rFonts w:ascii="Arial" w:eastAsia="Times New Roman" w:hAnsi="Arial" w:cs="Arial"/>
          <w:b/>
          <w:bCs/>
          <w:kern w:val="0"/>
          <w:lang w:eastAsia="fr-BE"/>
          <w14:ligatures w14:val="none"/>
        </w:rPr>
        <w:t>de valorisation de l’</w:t>
      </w:r>
      <w:r w:rsidR="00604A08" w:rsidRPr="00B867BF">
        <w:rPr>
          <w:rFonts w:ascii="Arial" w:eastAsia="Times New Roman" w:hAnsi="Arial" w:cs="Arial"/>
          <w:b/>
          <w:bCs/>
          <w:kern w:val="0"/>
          <w:lang w:eastAsia="fr-BE"/>
          <w14:ligatures w14:val="none"/>
        </w:rPr>
        <w:t>a</w:t>
      </w:r>
      <w:r w:rsidRPr="00B867BF">
        <w:rPr>
          <w:rFonts w:ascii="Arial" w:eastAsia="Times New Roman" w:hAnsi="Arial" w:cs="Arial"/>
          <w:b/>
          <w:bCs/>
          <w:kern w:val="0"/>
          <w:lang w:eastAsia="fr-BE"/>
          <w14:ligatures w14:val="none"/>
        </w:rPr>
        <w:t xml:space="preserve">ccueil </w:t>
      </w:r>
      <w:r w:rsidR="0059536E" w:rsidRPr="00B867BF">
        <w:rPr>
          <w:rFonts w:ascii="Arial" w:eastAsia="Times New Roman" w:hAnsi="Arial" w:cs="Arial"/>
          <w:b/>
          <w:bCs/>
          <w:kern w:val="0"/>
          <w:lang w:eastAsia="fr-BE"/>
          <w14:ligatures w14:val="none"/>
        </w:rPr>
        <w:t>e</w:t>
      </w:r>
      <w:r w:rsidRPr="00B867BF">
        <w:rPr>
          <w:rFonts w:ascii="Arial" w:eastAsia="Times New Roman" w:hAnsi="Arial" w:cs="Arial"/>
          <w:b/>
          <w:bCs/>
          <w:kern w:val="0"/>
          <w:lang w:eastAsia="fr-BE"/>
          <w14:ligatures w14:val="none"/>
        </w:rPr>
        <w:t xml:space="preserve">xtrascolaire – </w:t>
      </w:r>
      <w:r w:rsidR="00CF40F2" w:rsidRPr="00B867BF">
        <w:rPr>
          <w:rFonts w:ascii="Arial" w:eastAsia="Times New Roman" w:hAnsi="Arial" w:cs="Arial"/>
          <w:b/>
          <w:bCs/>
          <w:kern w:val="0"/>
          <w:lang w:eastAsia="fr-BE"/>
          <w14:ligatures w14:val="none"/>
        </w:rPr>
        <w:t xml:space="preserve">le </w:t>
      </w:r>
      <w:r w:rsidR="003154B1" w:rsidRPr="00B867BF">
        <w:rPr>
          <w:rFonts w:ascii="Arial" w:eastAsia="Times New Roman" w:hAnsi="Arial" w:cs="Arial"/>
          <w:b/>
          <w:bCs/>
          <w:kern w:val="0"/>
          <w:lang w:eastAsia="fr-BE"/>
          <w14:ligatures w14:val="none"/>
        </w:rPr>
        <w:t>lundi 25</w:t>
      </w:r>
      <w:r w:rsidRPr="00B867BF">
        <w:rPr>
          <w:rFonts w:ascii="Arial" w:eastAsia="Times New Roman" w:hAnsi="Arial" w:cs="Arial"/>
          <w:b/>
          <w:bCs/>
          <w:kern w:val="0"/>
          <w:lang w:eastAsia="fr-BE"/>
          <w14:ligatures w14:val="none"/>
        </w:rPr>
        <w:t xml:space="preserve"> janvier 202</w:t>
      </w:r>
      <w:r w:rsidR="003154B1" w:rsidRPr="00B867BF">
        <w:rPr>
          <w:rFonts w:ascii="Arial" w:eastAsia="Times New Roman" w:hAnsi="Arial" w:cs="Arial"/>
          <w:b/>
          <w:bCs/>
          <w:kern w:val="0"/>
          <w:lang w:eastAsia="fr-BE"/>
          <w14:ligatures w14:val="none"/>
        </w:rPr>
        <w:t>7</w:t>
      </w:r>
      <w:r w:rsidR="005143BD" w:rsidRPr="00B867BF">
        <w:rPr>
          <w:rFonts w:ascii="Arial" w:eastAsia="Times New Roman" w:hAnsi="Arial" w:cs="Arial"/>
          <w:b/>
          <w:bCs/>
          <w:kern w:val="0"/>
          <w:lang w:eastAsia="fr-BE"/>
          <w14:ligatures w14:val="none"/>
        </w:rPr>
        <w:br/>
      </w:r>
    </w:p>
    <w:p w14:paraId="3ADEDC86" w14:textId="1175C7B3" w:rsidR="0005208C" w:rsidRPr="00B867BF" w:rsidRDefault="0005208C" w:rsidP="001667F3">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Madame, Monsieur,</w:t>
      </w:r>
      <w:r w:rsidR="005143BD" w:rsidRPr="00B867BF">
        <w:rPr>
          <w:rFonts w:ascii="Arial" w:eastAsia="Times New Roman" w:hAnsi="Arial" w:cs="Arial"/>
          <w:kern w:val="0"/>
          <w:lang w:eastAsia="fr-BE"/>
          <w14:ligatures w14:val="none"/>
        </w:rPr>
        <w:br/>
      </w:r>
    </w:p>
    <w:p w14:paraId="4E93A32E" w14:textId="02397112" w:rsidR="00922A71" w:rsidRPr="00B867BF" w:rsidRDefault="00CF40F2" w:rsidP="001667F3">
      <w:pPr>
        <w:spacing w:before="100" w:beforeAutospacing="1" w:after="100" w:afterAutospacing="1" w:line="240" w:lineRule="auto"/>
        <w:rPr>
          <w:rFonts w:ascii="Arial" w:eastAsia="Times New Roman" w:hAnsi="Arial" w:cs="Arial"/>
          <w:kern w:val="0"/>
          <w:lang w:eastAsia="fr-BE"/>
          <w14:ligatures w14:val="none"/>
        </w:rPr>
      </w:pPr>
      <w:proofErr w:type="spellStart"/>
      <w:r w:rsidRPr="00B867BF">
        <w:rPr>
          <w:rFonts w:ascii="Arial" w:eastAsia="Times New Roman" w:hAnsi="Arial" w:cs="Arial"/>
          <w:kern w:val="0"/>
          <w:lang w:eastAsia="fr-BE"/>
          <w14:ligatures w14:val="none"/>
        </w:rPr>
        <w:t>ExtrasCOOL</w:t>
      </w:r>
      <w:proofErr w:type="spellEnd"/>
      <w:r w:rsidRPr="00B867BF">
        <w:rPr>
          <w:rFonts w:ascii="Arial" w:eastAsia="Times New Roman" w:hAnsi="Arial" w:cs="Arial"/>
          <w:kern w:val="0"/>
          <w:lang w:eastAsia="fr-BE"/>
          <w14:ligatures w14:val="none"/>
        </w:rPr>
        <w:t xml:space="preserve"> </w:t>
      </w:r>
      <w:r w:rsidR="0067655A" w:rsidRPr="00B867BF">
        <w:rPr>
          <w:rFonts w:ascii="Arial" w:eastAsia="Times New Roman" w:hAnsi="Arial" w:cs="Arial"/>
          <w:kern w:val="0"/>
          <w:lang w:eastAsia="fr-BE"/>
          <w14:ligatures w14:val="none"/>
        </w:rPr>
        <w:t xml:space="preserve">a lieu habituellement le 24 janvier </w:t>
      </w:r>
      <w:r w:rsidR="001667F3" w:rsidRPr="00B867BF">
        <w:rPr>
          <w:rFonts w:ascii="Arial" w:eastAsia="Times New Roman" w:hAnsi="Arial" w:cs="Arial"/>
          <w:kern w:val="0"/>
          <w:lang w:eastAsia="fr-BE"/>
          <w14:ligatures w14:val="none"/>
        </w:rPr>
        <w:t>à l’occasion de la Journée Internationale de l’Éducation (UNESCO)</w:t>
      </w:r>
      <w:r w:rsidR="00250BFF" w:rsidRPr="00B867BF">
        <w:rPr>
          <w:rFonts w:ascii="Arial" w:eastAsia="Times New Roman" w:hAnsi="Arial" w:cs="Arial"/>
          <w:kern w:val="0"/>
          <w:lang w:eastAsia="fr-BE"/>
          <w14:ligatures w14:val="none"/>
        </w:rPr>
        <w:t xml:space="preserve">. Le 24 </w:t>
      </w:r>
      <w:r w:rsidR="00604A08" w:rsidRPr="00B867BF">
        <w:rPr>
          <w:rFonts w:ascii="Arial" w:eastAsia="Times New Roman" w:hAnsi="Arial" w:cs="Arial"/>
          <w:kern w:val="0"/>
          <w:lang w:eastAsia="fr-BE"/>
          <w14:ligatures w14:val="none"/>
        </w:rPr>
        <w:t xml:space="preserve">janvier </w:t>
      </w:r>
      <w:r w:rsidR="00250BFF" w:rsidRPr="00B867BF">
        <w:rPr>
          <w:rFonts w:ascii="Arial" w:eastAsia="Times New Roman" w:hAnsi="Arial" w:cs="Arial"/>
          <w:kern w:val="0"/>
          <w:lang w:eastAsia="fr-BE"/>
          <w14:ligatures w14:val="none"/>
        </w:rPr>
        <w:t>t</w:t>
      </w:r>
      <w:r w:rsidR="00F939BF" w:rsidRPr="00B867BF">
        <w:rPr>
          <w:rFonts w:ascii="Arial" w:eastAsia="Times New Roman" w:hAnsi="Arial" w:cs="Arial"/>
          <w:kern w:val="0"/>
          <w:lang w:eastAsia="fr-BE"/>
          <w14:ligatures w14:val="none"/>
        </w:rPr>
        <w:t>o</w:t>
      </w:r>
      <w:r w:rsidR="00250BFF" w:rsidRPr="00B867BF">
        <w:rPr>
          <w:rFonts w:ascii="Arial" w:eastAsia="Times New Roman" w:hAnsi="Arial" w:cs="Arial"/>
          <w:kern w:val="0"/>
          <w:lang w:eastAsia="fr-BE"/>
          <w14:ligatures w14:val="none"/>
        </w:rPr>
        <w:t xml:space="preserve">mbant un </w:t>
      </w:r>
      <w:r w:rsidR="003154B1" w:rsidRPr="00B867BF">
        <w:rPr>
          <w:rFonts w:ascii="Arial" w:eastAsia="Times New Roman" w:hAnsi="Arial" w:cs="Arial"/>
          <w:kern w:val="0"/>
          <w:lang w:eastAsia="fr-BE"/>
          <w14:ligatures w14:val="none"/>
        </w:rPr>
        <w:t xml:space="preserve">dimanche </w:t>
      </w:r>
      <w:r w:rsidR="009710ED" w:rsidRPr="00B867BF">
        <w:rPr>
          <w:rFonts w:ascii="Arial" w:eastAsia="Times New Roman" w:hAnsi="Arial" w:cs="Arial"/>
          <w:kern w:val="0"/>
          <w:lang w:eastAsia="fr-BE"/>
          <w14:ligatures w14:val="none"/>
        </w:rPr>
        <w:t>en 202</w:t>
      </w:r>
      <w:r w:rsidR="003154B1" w:rsidRPr="00B867BF">
        <w:rPr>
          <w:rFonts w:ascii="Arial" w:eastAsia="Times New Roman" w:hAnsi="Arial" w:cs="Arial"/>
          <w:kern w:val="0"/>
          <w:lang w:eastAsia="fr-BE"/>
          <w14:ligatures w14:val="none"/>
        </w:rPr>
        <w:t>7</w:t>
      </w:r>
      <w:r w:rsidR="003D5DF8" w:rsidRPr="00B867BF">
        <w:rPr>
          <w:rFonts w:ascii="Arial" w:eastAsia="Times New Roman" w:hAnsi="Arial" w:cs="Arial"/>
          <w:kern w:val="0"/>
          <w:lang w:eastAsia="fr-BE"/>
          <w14:ligatures w14:val="none"/>
        </w:rPr>
        <w:t>,</w:t>
      </w:r>
      <w:r w:rsidR="004B1A8C" w:rsidRPr="00B867BF">
        <w:rPr>
          <w:rFonts w:ascii="Arial" w:eastAsia="Times New Roman" w:hAnsi="Arial" w:cs="Arial"/>
          <w:kern w:val="0"/>
          <w:lang w:eastAsia="fr-BE"/>
          <w14:ligatures w14:val="none"/>
        </w:rPr>
        <w:t xml:space="preserve"> c’est le </w:t>
      </w:r>
      <w:r w:rsidR="003154B1" w:rsidRPr="00B867BF">
        <w:rPr>
          <w:rFonts w:ascii="Arial" w:eastAsia="Times New Roman" w:hAnsi="Arial" w:cs="Arial"/>
          <w:kern w:val="0"/>
          <w:lang w:eastAsia="fr-BE"/>
          <w14:ligatures w14:val="none"/>
        </w:rPr>
        <w:t>lundi</w:t>
      </w:r>
      <w:r w:rsidR="00CC10D5" w:rsidRPr="00B867BF">
        <w:rPr>
          <w:rFonts w:ascii="Arial" w:eastAsia="Times New Roman" w:hAnsi="Arial" w:cs="Arial"/>
          <w:kern w:val="0"/>
          <w:lang w:eastAsia="fr-BE"/>
          <w14:ligatures w14:val="none"/>
        </w:rPr>
        <w:t xml:space="preserve"> 25</w:t>
      </w:r>
      <w:r w:rsidR="004B1A8C" w:rsidRPr="00B867BF">
        <w:rPr>
          <w:rFonts w:ascii="Arial" w:eastAsia="Times New Roman" w:hAnsi="Arial" w:cs="Arial"/>
          <w:kern w:val="0"/>
          <w:lang w:eastAsia="fr-BE"/>
          <w14:ligatures w14:val="none"/>
        </w:rPr>
        <w:t xml:space="preserve"> janvier que nous </w:t>
      </w:r>
      <w:r w:rsidR="001667F3" w:rsidRPr="00B867BF">
        <w:rPr>
          <w:rFonts w:ascii="Arial" w:eastAsia="Times New Roman" w:hAnsi="Arial" w:cs="Arial"/>
          <w:kern w:val="0"/>
          <w:lang w:eastAsia="fr-BE"/>
          <w14:ligatures w14:val="none"/>
        </w:rPr>
        <w:t>mettr</w:t>
      </w:r>
      <w:r w:rsidR="009710ED" w:rsidRPr="00B867BF">
        <w:rPr>
          <w:rFonts w:ascii="Arial" w:eastAsia="Times New Roman" w:hAnsi="Arial" w:cs="Arial"/>
          <w:kern w:val="0"/>
          <w:lang w:eastAsia="fr-BE"/>
          <w14:ligatures w14:val="none"/>
        </w:rPr>
        <w:t>ons</w:t>
      </w:r>
      <w:r w:rsidR="001667F3" w:rsidRPr="00B867BF">
        <w:rPr>
          <w:rFonts w:ascii="Arial" w:eastAsia="Times New Roman" w:hAnsi="Arial" w:cs="Arial"/>
          <w:kern w:val="0"/>
          <w:lang w:eastAsia="fr-BE"/>
          <w14:ligatures w14:val="none"/>
        </w:rPr>
        <w:t xml:space="preserve"> en lumière l’</w:t>
      </w:r>
      <w:r w:rsidR="00313809" w:rsidRPr="00B867BF">
        <w:rPr>
          <w:rFonts w:ascii="Arial" w:eastAsia="Times New Roman" w:hAnsi="Arial" w:cs="Arial"/>
          <w:kern w:val="0"/>
          <w:lang w:eastAsia="fr-BE"/>
          <w14:ligatures w14:val="none"/>
        </w:rPr>
        <w:t>a</w:t>
      </w:r>
      <w:r w:rsidR="001667F3" w:rsidRPr="00B867BF">
        <w:rPr>
          <w:rFonts w:ascii="Arial" w:eastAsia="Times New Roman" w:hAnsi="Arial" w:cs="Arial"/>
          <w:kern w:val="0"/>
          <w:lang w:eastAsia="fr-BE"/>
          <w14:ligatures w14:val="none"/>
        </w:rPr>
        <w:t xml:space="preserve">ccueil </w:t>
      </w:r>
      <w:r w:rsidR="00313809" w:rsidRPr="00B867BF">
        <w:rPr>
          <w:rFonts w:ascii="Arial" w:eastAsia="Times New Roman" w:hAnsi="Arial" w:cs="Arial"/>
          <w:kern w:val="0"/>
          <w:lang w:eastAsia="fr-BE"/>
          <w14:ligatures w14:val="none"/>
        </w:rPr>
        <w:t>e</w:t>
      </w:r>
      <w:r w:rsidR="001667F3" w:rsidRPr="00B867BF">
        <w:rPr>
          <w:rFonts w:ascii="Arial" w:eastAsia="Times New Roman" w:hAnsi="Arial" w:cs="Arial"/>
          <w:kern w:val="0"/>
          <w:lang w:eastAsia="fr-BE"/>
          <w14:ligatures w14:val="none"/>
        </w:rPr>
        <w:t xml:space="preserve">xtrascolaire et les </w:t>
      </w:r>
      <w:proofErr w:type="spellStart"/>
      <w:r w:rsidR="001667F3" w:rsidRPr="00B867BF">
        <w:rPr>
          <w:rFonts w:ascii="Arial" w:eastAsia="Times New Roman" w:hAnsi="Arial" w:cs="Arial"/>
          <w:kern w:val="0"/>
          <w:lang w:eastAsia="fr-BE"/>
          <w14:ligatures w14:val="none"/>
        </w:rPr>
        <w:t>professionnel·le·s</w:t>
      </w:r>
      <w:proofErr w:type="spellEnd"/>
      <w:r w:rsidR="001667F3" w:rsidRPr="00B867BF">
        <w:rPr>
          <w:rFonts w:ascii="Arial" w:eastAsia="Times New Roman" w:hAnsi="Arial" w:cs="Arial"/>
          <w:kern w:val="0"/>
          <w:lang w:eastAsia="fr-BE"/>
          <w14:ligatures w14:val="none"/>
        </w:rPr>
        <w:t xml:space="preserve"> qui en sont les acteurs essentiels. </w:t>
      </w:r>
    </w:p>
    <w:p w14:paraId="2CF2D264" w14:textId="2BEC891B" w:rsidR="001667F3" w:rsidRPr="00B867BF" w:rsidRDefault="001667F3" w:rsidP="001667F3">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Souvent connu sous le terme de « garderie », l’</w:t>
      </w:r>
      <w:r w:rsidR="00922A71" w:rsidRPr="00B867BF">
        <w:rPr>
          <w:rFonts w:ascii="Arial" w:eastAsia="Times New Roman" w:hAnsi="Arial" w:cs="Arial"/>
          <w:kern w:val="0"/>
          <w:lang w:eastAsia="fr-BE"/>
          <w14:ligatures w14:val="none"/>
        </w:rPr>
        <w:t>a</w:t>
      </w:r>
      <w:r w:rsidRPr="00B867BF">
        <w:rPr>
          <w:rFonts w:ascii="Arial" w:eastAsia="Times New Roman" w:hAnsi="Arial" w:cs="Arial"/>
          <w:kern w:val="0"/>
          <w:lang w:eastAsia="fr-BE"/>
          <w14:ligatures w14:val="none"/>
        </w:rPr>
        <w:t xml:space="preserve">ccueil </w:t>
      </w:r>
      <w:proofErr w:type="spellStart"/>
      <w:r w:rsidRPr="00B867BF">
        <w:rPr>
          <w:rFonts w:ascii="Arial" w:eastAsia="Times New Roman" w:hAnsi="Arial" w:cs="Arial"/>
          <w:kern w:val="0"/>
          <w:lang w:eastAsia="fr-BE"/>
          <w14:ligatures w14:val="none"/>
        </w:rPr>
        <w:t>ExtrasCOOL</w:t>
      </w:r>
      <w:proofErr w:type="spellEnd"/>
      <w:r w:rsidRPr="00B867BF">
        <w:rPr>
          <w:rFonts w:ascii="Arial" w:eastAsia="Times New Roman" w:hAnsi="Arial" w:cs="Arial"/>
          <w:kern w:val="0"/>
          <w:lang w:eastAsia="fr-BE"/>
          <w14:ligatures w14:val="none"/>
        </w:rPr>
        <w:t xml:space="preserve"> représente pourtant bien davantage qu’un simple temps de surveillance : c’est un véritable espace éducatif, ouvert à tous les enfants, où ils peuvent s’épanouir, jouer, lire, créer, se reposer, se défouler ou simplement profiter de la présence d’un adulte disponible et bienveillant.</w:t>
      </w:r>
    </w:p>
    <w:p w14:paraId="5262F1C7" w14:textId="46FB311E" w:rsidR="001667F3" w:rsidRPr="00B867BF" w:rsidRDefault="001667F3" w:rsidP="001667F3">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Cette année</w:t>
      </w:r>
      <w:r w:rsidR="009C4C2C" w:rsidRPr="00B867BF">
        <w:rPr>
          <w:rFonts w:ascii="Arial" w:eastAsia="Times New Roman" w:hAnsi="Arial" w:cs="Arial"/>
          <w:kern w:val="0"/>
          <w:lang w:eastAsia="fr-BE"/>
          <w14:ligatures w14:val="none"/>
        </w:rPr>
        <w:t>,</w:t>
      </w:r>
      <w:r w:rsidR="0010457E" w:rsidRPr="00B867BF">
        <w:rPr>
          <w:rFonts w:ascii="Arial" w:eastAsia="Times New Roman" w:hAnsi="Arial" w:cs="Arial"/>
          <w:kern w:val="0"/>
          <w:lang w:eastAsia="fr-BE"/>
          <w14:ligatures w14:val="none"/>
        </w:rPr>
        <w:t xml:space="preserve"> dans un contexte </w:t>
      </w:r>
      <w:r w:rsidR="00281C18" w:rsidRPr="00B867BF">
        <w:rPr>
          <w:rFonts w:ascii="Arial" w:eastAsia="Times New Roman" w:hAnsi="Arial" w:cs="Arial"/>
          <w:kern w:val="0"/>
          <w:lang w:eastAsia="fr-BE"/>
          <w14:ligatures w14:val="none"/>
        </w:rPr>
        <w:t xml:space="preserve">social </w:t>
      </w:r>
      <w:r w:rsidR="00CB147F" w:rsidRPr="00B867BF">
        <w:rPr>
          <w:rFonts w:ascii="Arial" w:eastAsia="Times New Roman" w:hAnsi="Arial" w:cs="Arial"/>
          <w:kern w:val="0"/>
          <w:lang w:eastAsia="fr-BE"/>
          <w14:ligatures w14:val="none"/>
        </w:rPr>
        <w:t>tendu</w:t>
      </w:r>
      <w:r w:rsidR="006D26A0" w:rsidRPr="00B867BF">
        <w:rPr>
          <w:rFonts w:ascii="Arial" w:eastAsia="Times New Roman" w:hAnsi="Arial" w:cs="Arial"/>
          <w:kern w:val="0"/>
          <w:lang w:eastAsia="fr-BE"/>
          <w14:ligatures w14:val="none"/>
        </w:rPr>
        <w:t xml:space="preserve"> est un secteur encore trop </w:t>
      </w:r>
      <w:r w:rsidR="00A53E79">
        <w:rPr>
          <w:rFonts w:ascii="Arial" w:eastAsia="Times New Roman" w:hAnsi="Arial" w:cs="Arial"/>
          <w:kern w:val="0"/>
          <w:lang w:eastAsia="fr-BE"/>
          <w14:ligatures w14:val="none"/>
        </w:rPr>
        <w:t>p</w:t>
      </w:r>
      <w:r w:rsidR="006D26A0" w:rsidRPr="00B867BF">
        <w:rPr>
          <w:rFonts w:ascii="Arial" w:eastAsia="Times New Roman" w:hAnsi="Arial" w:cs="Arial"/>
          <w:kern w:val="0"/>
          <w:lang w:eastAsia="fr-BE"/>
          <w14:ligatures w14:val="none"/>
        </w:rPr>
        <w:t xml:space="preserve">eu visible, nous avons </w:t>
      </w:r>
      <w:r w:rsidR="00FF5844">
        <w:rPr>
          <w:rFonts w:ascii="Arial" w:eastAsia="Times New Roman" w:hAnsi="Arial" w:cs="Arial"/>
          <w:kern w:val="0"/>
          <w:lang w:eastAsia="fr-BE"/>
          <w14:ligatures w14:val="none"/>
        </w:rPr>
        <w:t xml:space="preserve">vous proposer la culture de la joie comme attention pédagogique </w:t>
      </w:r>
      <w:r w:rsidR="006D26A0" w:rsidRPr="00B867BF">
        <w:rPr>
          <w:rFonts w:ascii="Arial" w:eastAsia="Times New Roman" w:hAnsi="Arial" w:cs="Arial"/>
          <w:kern w:val="0"/>
          <w:lang w:eastAsia="fr-BE"/>
          <w14:ligatures w14:val="none"/>
        </w:rPr>
        <w:t xml:space="preserve">non pas pour minimiser les </w:t>
      </w:r>
      <w:r w:rsidR="003A2B03" w:rsidRPr="00B867BF">
        <w:rPr>
          <w:rFonts w:ascii="Arial" w:eastAsia="Times New Roman" w:hAnsi="Arial" w:cs="Arial"/>
          <w:kern w:val="0"/>
          <w:lang w:eastAsia="fr-BE"/>
          <w14:ligatures w14:val="none"/>
        </w:rPr>
        <w:t xml:space="preserve">difficultés, mais </w:t>
      </w:r>
      <w:r w:rsidR="00FF5844" w:rsidRPr="00B867BF">
        <w:rPr>
          <w:rFonts w:ascii="Arial" w:eastAsia="Times New Roman" w:hAnsi="Arial" w:cs="Arial"/>
          <w:kern w:val="0"/>
          <w:lang w:eastAsia="fr-BE"/>
          <w14:ligatures w14:val="none"/>
        </w:rPr>
        <w:t>parce</w:t>
      </w:r>
      <w:r w:rsidR="003A2B03" w:rsidRPr="00B867BF">
        <w:rPr>
          <w:rFonts w:ascii="Arial" w:eastAsia="Times New Roman" w:hAnsi="Arial" w:cs="Arial"/>
          <w:kern w:val="0"/>
          <w:lang w:eastAsia="fr-BE"/>
          <w14:ligatures w14:val="none"/>
        </w:rPr>
        <w:t xml:space="preserve"> qu’elle conditionne </w:t>
      </w:r>
      <w:r w:rsidR="00FF5844" w:rsidRPr="00B867BF">
        <w:rPr>
          <w:rFonts w:ascii="Arial" w:eastAsia="Times New Roman" w:hAnsi="Arial" w:cs="Arial"/>
          <w:kern w:val="0"/>
          <w:lang w:eastAsia="fr-BE"/>
          <w14:ligatures w14:val="none"/>
        </w:rPr>
        <w:t>notre capacité</w:t>
      </w:r>
      <w:r w:rsidR="003A2B03" w:rsidRPr="00B867BF">
        <w:rPr>
          <w:rFonts w:ascii="Arial" w:eastAsia="Times New Roman" w:hAnsi="Arial" w:cs="Arial"/>
          <w:kern w:val="0"/>
          <w:lang w:eastAsia="fr-BE"/>
          <w14:ligatures w14:val="none"/>
        </w:rPr>
        <w:t xml:space="preserve"> à tenir, à coopérer et </w:t>
      </w:r>
      <w:r w:rsidR="006A6F28" w:rsidRPr="00B867BF">
        <w:rPr>
          <w:rFonts w:ascii="Arial" w:eastAsia="Times New Roman" w:hAnsi="Arial" w:cs="Arial"/>
          <w:kern w:val="0"/>
          <w:lang w:eastAsia="fr-BE"/>
          <w14:ligatures w14:val="none"/>
        </w:rPr>
        <w:t>maintenir une qualité d’</w:t>
      </w:r>
      <w:r w:rsidR="00FF5844" w:rsidRPr="00B867BF">
        <w:rPr>
          <w:rFonts w:ascii="Arial" w:eastAsia="Times New Roman" w:hAnsi="Arial" w:cs="Arial"/>
          <w:kern w:val="0"/>
          <w:lang w:eastAsia="fr-BE"/>
          <w14:ligatures w14:val="none"/>
        </w:rPr>
        <w:t>accueil</w:t>
      </w:r>
      <w:r w:rsidR="00FF5844">
        <w:rPr>
          <w:rFonts w:ascii="Arial" w:eastAsia="Times New Roman" w:hAnsi="Arial" w:cs="Arial"/>
          <w:kern w:val="0"/>
          <w:lang w:eastAsia="fr-BE"/>
          <w14:ligatures w14:val="none"/>
        </w:rPr>
        <w:t xml:space="preserve"> pour tous les enfants.</w:t>
      </w:r>
      <w:r w:rsidR="006A6F28" w:rsidRPr="00B867BF">
        <w:rPr>
          <w:rFonts w:ascii="Arial" w:eastAsia="Times New Roman" w:hAnsi="Arial" w:cs="Arial"/>
          <w:kern w:val="0"/>
          <w:lang w:eastAsia="fr-BE"/>
          <w14:ligatures w14:val="none"/>
        </w:rPr>
        <w:t xml:space="preserve"> </w:t>
      </w:r>
    </w:p>
    <w:p w14:paraId="5C505214" w14:textId="77777777" w:rsidR="002222BC" w:rsidRPr="00B867BF" w:rsidRDefault="002222BC" w:rsidP="002222BC">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Dans un monde où les enfants sont parfois confrontés à la rapidité, aux tensions, aux incertitudes et aux réalités difficiles, cultiver la joie, ce n’est pas nier ce qui ne va pas. C’est leur offrir des espaces où ils peuvent souffler, se sentir en sécurité, créer des liens et retrouver le plaisir d’être ensemble. N’est-ce pas ce que nos accueils extrascolaires proposent au quotidien, le matin et le soir ?</w:t>
      </w:r>
    </w:p>
    <w:p w14:paraId="1069BCBC" w14:textId="77777777" w:rsidR="002222BC" w:rsidRPr="00B867BF" w:rsidRDefault="002222BC" w:rsidP="002222BC">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La joie n’est pas un simple supplément agréable. Elle participe au développement de l’enfant, à son bien-être, à sa curiosité et à son sentiment de sécurité et d’appartenance.</w:t>
      </w:r>
    </w:p>
    <w:p w14:paraId="437A2840" w14:textId="77777777" w:rsidR="002222BC" w:rsidRPr="00B867BF" w:rsidRDefault="002222BC" w:rsidP="002222BC">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Dans nos accueils extrascolaires, elle prend vie dans un jeu partagé, une découverte inattendue, un concours de rires, une création spontanée, un moment de complicité ou simplement le plaisir d’être ensemble.</w:t>
      </w:r>
    </w:p>
    <w:p w14:paraId="406702AE" w14:textId="77777777" w:rsidR="002222BC" w:rsidRPr="00B867BF" w:rsidRDefault="002222BC" w:rsidP="002222BC">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b/>
          <w:bCs/>
          <w:kern w:val="0"/>
          <w:lang w:eastAsia="fr-BE"/>
          <w14:ligatures w14:val="none"/>
        </w:rPr>
        <w:t>La joie, bien plus qu’un sourire</w:t>
      </w:r>
    </w:p>
    <w:p w14:paraId="4ADEA879" w14:textId="77777777" w:rsidR="002222BC" w:rsidRPr="00B867BF" w:rsidRDefault="002222BC" w:rsidP="002222BC">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lastRenderedPageBreak/>
        <w:t>La joie contribue au bien-être du corps, soutient la curiosité et renforce les liens. La danse, le rire, le chant ou les moments de détente peuvent devenir autant de portes d’entrée vers cette culture de la joie.</w:t>
      </w:r>
    </w:p>
    <w:p w14:paraId="5AF20CF0" w14:textId="77777777" w:rsidR="002222BC" w:rsidRPr="00B867BF" w:rsidRDefault="002222BC" w:rsidP="002222BC">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Elle encourage les enfants à explorer, à imaginer, à essayer de nouvelles choses et à créer. La réussite d’une cabane, la découverte d’un insecte ou l’invention d’une histoire nourrissent leur confiance et leur envie de recommencer.</w:t>
      </w:r>
    </w:p>
    <w:p w14:paraId="12E72B02" w14:textId="77777777" w:rsidR="002222BC" w:rsidRPr="00B867BF" w:rsidRDefault="002222BC" w:rsidP="002222BC">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Un rire partagé, un jeu collectif ou un moment de complicité renforcent également les relations entre enfants et adultes. Être accueilli avec attention, reconnu et libre de proposer une idée permet à chacun de trouver sa place.</w:t>
      </w:r>
    </w:p>
    <w:p w14:paraId="6C67670C"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b/>
          <w:bCs/>
          <w:kern w:val="0"/>
          <w:lang w:eastAsia="fr-BE"/>
          <w14:ligatures w14:val="none"/>
        </w:rPr>
        <w:t>Rendre la joie accessible à tous</w:t>
      </w:r>
    </w:p>
    <w:p w14:paraId="55E91AF0"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Une activité peut sembler amusante pour certains et inaccessible pour d’autres. Le bruit, la foule, les contraintes motrices ou la peur du regard des autres peuvent être des obstacles.</w:t>
      </w:r>
    </w:p>
    <w:p w14:paraId="6ABB5276"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Cultiver la joie, c’est proposer plusieurs manières de participer : agir, observer, choisir, créer ou faire une pause. C’est adapter les consignes, respecter le consentement et permettre à chacun de prendre du plaisir à sa manière.</w:t>
      </w:r>
    </w:p>
    <w:p w14:paraId="2F575A93"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La joie n’a pas une seule forme. Notre défi professionnel est de permettre à chaque enfant d’y accéder sans devoir se conformer à une manière attendue d’être joyeux.</w:t>
      </w:r>
    </w:p>
    <w:p w14:paraId="453A8DD9"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b/>
          <w:bCs/>
          <w:kern w:val="0"/>
          <w:lang w:eastAsia="fr-BE"/>
          <w14:ligatures w14:val="none"/>
        </w:rPr>
        <w:t>Et si nous faisions de la joie une culture plutôt qu’un événement ?</w:t>
      </w:r>
    </w:p>
    <w:p w14:paraId="72608C81"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 xml:space="preserve">La journée </w:t>
      </w:r>
      <w:proofErr w:type="spellStart"/>
      <w:r w:rsidRPr="00B867BF">
        <w:rPr>
          <w:rFonts w:ascii="Arial" w:eastAsia="Times New Roman" w:hAnsi="Arial" w:cs="Arial"/>
          <w:kern w:val="0"/>
          <w:lang w:eastAsia="fr-BE"/>
          <w14:ligatures w14:val="none"/>
        </w:rPr>
        <w:t>extrascool</w:t>
      </w:r>
      <w:proofErr w:type="spellEnd"/>
      <w:r w:rsidRPr="00B867BF">
        <w:rPr>
          <w:rFonts w:ascii="Arial" w:eastAsia="Times New Roman" w:hAnsi="Arial" w:cs="Arial"/>
          <w:kern w:val="0"/>
          <w:lang w:eastAsia="fr-BE"/>
          <w14:ligatures w14:val="none"/>
        </w:rPr>
        <w:t xml:space="preserve"> 2027, le lundi 25 janvier, peut être un point de départ. Mais la joie se construit au fil des jours, dans la qualité de l’accueil, la liberté de jouer, la richesse des relations et l’attention portée à chaque enfant.</w:t>
      </w:r>
    </w:p>
    <w:p w14:paraId="7CFB266C"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Nous ne pouvons pas supprimer toutes les difficultés rencontrées par les enfants. En revanche, nous pouvons leur offrir des lieux où ils se sentent accueillis, reconnus et libres d’être eux-mêmes.</w:t>
      </w:r>
    </w:p>
    <w:p w14:paraId="49FDFD49"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Et si notre plus belle réussite était celle-ci : que chaque enfant puisse trouver dans son accueil extrascolaire une place pour jouer, créer, rencontrer les autres et éprouver la joie à sa manière ?</w:t>
      </w:r>
    </w:p>
    <w:p w14:paraId="2FEAC3B2" w14:textId="77777777" w:rsidR="00023AF4" w:rsidRPr="00B867BF" w:rsidRDefault="00023AF4" w:rsidP="00023AF4">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Merci à vous, animatrices et animateurs, coordinatrices et coordinateurs, de permettre cette différence pour les enfants.</w:t>
      </w:r>
    </w:p>
    <w:p w14:paraId="7E64A1CB" w14:textId="26656C1B" w:rsidR="0011623E" w:rsidRPr="00B867BF" w:rsidRDefault="0011623E" w:rsidP="001667F3">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Notre structur</w:t>
      </w:r>
      <w:r w:rsidR="00E23734" w:rsidRPr="00B867BF">
        <w:rPr>
          <w:rFonts w:ascii="Arial" w:eastAsia="Times New Roman" w:hAnsi="Arial" w:cs="Arial"/>
          <w:kern w:val="0"/>
          <w:lang w:eastAsia="fr-BE"/>
          <w14:ligatures w14:val="none"/>
        </w:rPr>
        <w:t>e souhaite participer à cette journée. Aussi</w:t>
      </w:r>
      <w:r w:rsidR="00EE7D82" w:rsidRPr="00B867BF">
        <w:rPr>
          <w:rFonts w:ascii="Arial" w:eastAsia="Times New Roman" w:hAnsi="Arial" w:cs="Arial"/>
          <w:kern w:val="0"/>
          <w:lang w:eastAsia="fr-BE"/>
          <w14:ligatures w14:val="none"/>
        </w:rPr>
        <w:t>,</w:t>
      </w:r>
      <w:r w:rsidR="00E23734" w:rsidRPr="00B867BF">
        <w:rPr>
          <w:rFonts w:ascii="Arial" w:eastAsia="Times New Roman" w:hAnsi="Arial" w:cs="Arial"/>
          <w:kern w:val="0"/>
          <w:lang w:eastAsia="fr-BE"/>
          <w14:ligatures w14:val="none"/>
        </w:rPr>
        <w:t xml:space="preserve"> </w:t>
      </w:r>
      <w:r w:rsidR="002039EE" w:rsidRPr="00B867BF">
        <w:rPr>
          <w:rFonts w:ascii="Arial" w:eastAsia="Times New Roman" w:hAnsi="Arial" w:cs="Arial"/>
          <w:kern w:val="0"/>
          <w:lang w:eastAsia="fr-BE"/>
          <w14:ligatures w14:val="none"/>
        </w:rPr>
        <w:t>n</w:t>
      </w:r>
      <w:r w:rsidR="00E23734" w:rsidRPr="00B867BF">
        <w:rPr>
          <w:rFonts w:ascii="Arial" w:eastAsia="Times New Roman" w:hAnsi="Arial" w:cs="Arial"/>
          <w:kern w:val="0"/>
          <w:lang w:eastAsia="fr-BE"/>
          <w14:ligatures w14:val="none"/>
        </w:rPr>
        <w:t xml:space="preserve">ous vous sollicitons pour que </w:t>
      </w:r>
      <w:proofErr w:type="gramStart"/>
      <w:r w:rsidR="00EE7D82" w:rsidRPr="00B867BF">
        <w:rPr>
          <w:rFonts w:ascii="Arial" w:eastAsia="Times New Roman" w:hAnsi="Arial" w:cs="Arial"/>
          <w:kern w:val="0"/>
          <w:lang w:eastAsia="fr-BE"/>
          <w14:ligatures w14:val="none"/>
        </w:rPr>
        <w:t>la</w:t>
      </w:r>
      <w:proofErr w:type="gramEnd"/>
      <w:r w:rsidR="00E23734" w:rsidRPr="00B867BF">
        <w:rPr>
          <w:rFonts w:ascii="Arial" w:eastAsia="Times New Roman" w:hAnsi="Arial" w:cs="Arial"/>
          <w:kern w:val="0"/>
          <w:lang w:eastAsia="fr-BE"/>
          <w14:ligatures w14:val="none"/>
        </w:rPr>
        <w:t xml:space="preserve"> Ville/Commune puisse se faire le relais de cette initiative et nous aider à mettre à l’honneur </w:t>
      </w:r>
      <w:proofErr w:type="gramStart"/>
      <w:r w:rsidR="002039EE" w:rsidRPr="00B867BF">
        <w:rPr>
          <w:rFonts w:ascii="Arial" w:eastAsia="Times New Roman" w:hAnsi="Arial" w:cs="Arial"/>
          <w:kern w:val="0"/>
          <w:lang w:eastAsia="fr-BE"/>
          <w14:ligatures w14:val="none"/>
        </w:rPr>
        <w:t xml:space="preserve">les </w:t>
      </w:r>
      <w:proofErr w:type="spellStart"/>
      <w:r w:rsidR="002039EE" w:rsidRPr="00B867BF">
        <w:rPr>
          <w:rFonts w:ascii="Arial" w:eastAsia="Times New Roman" w:hAnsi="Arial" w:cs="Arial"/>
          <w:kern w:val="0"/>
          <w:lang w:eastAsia="fr-BE"/>
          <w14:ligatures w14:val="none"/>
        </w:rPr>
        <w:t>professionnel</w:t>
      </w:r>
      <w:proofErr w:type="gramEnd"/>
      <w:r w:rsidR="002039EE" w:rsidRPr="00B867BF">
        <w:rPr>
          <w:rFonts w:ascii="Arial" w:eastAsia="Times New Roman" w:hAnsi="Arial" w:cs="Arial"/>
          <w:kern w:val="0"/>
          <w:lang w:eastAsia="fr-BE"/>
          <w14:ligatures w14:val="none"/>
        </w:rPr>
        <w:t>.</w:t>
      </w:r>
      <w:proofErr w:type="gramStart"/>
      <w:r w:rsidR="002039EE" w:rsidRPr="00B867BF">
        <w:rPr>
          <w:rFonts w:ascii="Arial" w:eastAsia="Times New Roman" w:hAnsi="Arial" w:cs="Arial"/>
          <w:kern w:val="0"/>
          <w:lang w:eastAsia="fr-BE"/>
          <w14:ligatures w14:val="none"/>
        </w:rPr>
        <w:t>le.s</w:t>
      </w:r>
      <w:proofErr w:type="spellEnd"/>
      <w:proofErr w:type="gramEnd"/>
      <w:r w:rsidR="00E23734" w:rsidRPr="00B867BF">
        <w:rPr>
          <w:rFonts w:ascii="Arial" w:eastAsia="Times New Roman" w:hAnsi="Arial" w:cs="Arial"/>
          <w:kern w:val="0"/>
          <w:lang w:eastAsia="fr-BE"/>
          <w14:ligatures w14:val="none"/>
        </w:rPr>
        <w:t xml:space="preserve"> de l’</w:t>
      </w:r>
      <w:r w:rsidR="002039EE" w:rsidRPr="00B867BF">
        <w:rPr>
          <w:rFonts w:ascii="Arial" w:eastAsia="Times New Roman" w:hAnsi="Arial" w:cs="Arial"/>
          <w:kern w:val="0"/>
          <w:lang w:eastAsia="fr-BE"/>
          <w14:ligatures w14:val="none"/>
        </w:rPr>
        <w:t>accueil</w:t>
      </w:r>
      <w:r w:rsidR="00E23734" w:rsidRPr="00B867BF">
        <w:rPr>
          <w:rFonts w:ascii="Arial" w:eastAsia="Times New Roman" w:hAnsi="Arial" w:cs="Arial"/>
          <w:kern w:val="0"/>
          <w:lang w:eastAsia="fr-BE"/>
          <w14:ligatures w14:val="none"/>
        </w:rPr>
        <w:t xml:space="preserve"> </w:t>
      </w:r>
      <w:proofErr w:type="spellStart"/>
      <w:r w:rsidR="00E23734" w:rsidRPr="00B867BF">
        <w:rPr>
          <w:rFonts w:ascii="Arial" w:eastAsia="Times New Roman" w:hAnsi="Arial" w:cs="Arial"/>
          <w:kern w:val="0"/>
          <w:lang w:eastAsia="fr-BE"/>
          <w14:ligatures w14:val="none"/>
        </w:rPr>
        <w:t>extraCOOL</w:t>
      </w:r>
      <w:proofErr w:type="spellEnd"/>
      <w:r w:rsidR="00E23734" w:rsidRPr="00B867BF">
        <w:rPr>
          <w:rFonts w:ascii="Arial" w:eastAsia="Times New Roman" w:hAnsi="Arial" w:cs="Arial"/>
          <w:kern w:val="0"/>
          <w:lang w:eastAsia="fr-BE"/>
          <w14:ligatures w14:val="none"/>
        </w:rPr>
        <w:t xml:space="preserve"> de toutes les manières possibles</w:t>
      </w:r>
      <w:r w:rsidR="00353C03" w:rsidRPr="00B867BF">
        <w:rPr>
          <w:rFonts w:ascii="Arial" w:eastAsia="Times New Roman" w:hAnsi="Arial" w:cs="Arial"/>
          <w:kern w:val="0"/>
          <w:lang w:eastAsia="fr-BE"/>
          <w14:ligatures w14:val="none"/>
        </w:rPr>
        <w:t xml:space="preserve"> et </w:t>
      </w:r>
      <w:r w:rsidR="002039EE" w:rsidRPr="00B867BF">
        <w:rPr>
          <w:rFonts w:ascii="Arial" w:eastAsia="Times New Roman" w:hAnsi="Arial" w:cs="Arial"/>
          <w:kern w:val="0"/>
          <w:lang w:eastAsia="fr-BE"/>
          <w14:ligatures w14:val="none"/>
        </w:rPr>
        <w:t>notamment</w:t>
      </w:r>
      <w:r w:rsidR="00353C03" w:rsidRPr="00B867BF">
        <w:rPr>
          <w:rFonts w:ascii="Arial" w:eastAsia="Times New Roman" w:hAnsi="Arial" w:cs="Arial"/>
          <w:kern w:val="0"/>
          <w:lang w:eastAsia="fr-BE"/>
          <w14:ligatures w14:val="none"/>
        </w:rPr>
        <w:t xml:space="preserve"> via les support</w:t>
      </w:r>
      <w:r w:rsidR="006C5150" w:rsidRPr="00B867BF">
        <w:rPr>
          <w:rFonts w:ascii="Arial" w:eastAsia="Times New Roman" w:hAnsi="Arial" w:cs="Arial"/>
          <w:kern w:val="0"/>
          <w:lang w:eastAsia="fr-BE"/>
          <w14:ligatures w14:val="none"/>
        </w:rPr>
        <w:t>s</w:t>
      </w:r>
      <w:r w:rsidR="00353C03" w:rsidRPr="00B867BF">
        <w:rPr>
          <w:rFonts w:ascii="Arial" w:eastAsia="Times New Roman" w:hAnsi="Arial" w:cs="Arial"/>
          <w:kern w:val="0"/>
          <w:lang w:eastAsia="fr-BE"/>
          <w14:ligatures w14:val="none"/>
        </w:rPr>
        <w:t xml:space="preserve"> suivants : </w:t>
      </w:r>
      <w:r w:rsidR="002039EE" w:rsidRPr="00B867BF">
        <w:rPr>
          <w:rFonts w:ascii="Arial" w:eastAsia="Times New Roman" w:hAnsi="Arial" w:cs="Arial"/>
          <w:kern w:val="0"/>
          <w:lang w:eastAsia="fr-BE"/>
          <w14:ligatures w14:val="none"/>
        </w:rPr>
        <w:t>bulletin</w:t>
      </w:r>
      <w:r w:rsidR="00353C03" w:rsidRPr="00B867BF">
        <w:rPr>
          <w:rFonts w:ascii="Arial" w:eastAsia="Times New Roman" w:hAnsi="Arial" w:cs="Arial"/>
          <w:kern w:val="0"/>
          <w:lang w:eastAsia="fr-BE"/>
          <w14:ligatures w14:val="none"/>
        </w:rPr>
        <w:t xml:space="preserve"> communal, site internet, page FB, affichage dans </w:t>
      </w:r>
      <w:r w:rsidR="00DF4544" w:rsidRPr="00B867BF">
        <w:rPr>
          <w:rFonts w:ascii="Arial" w:eastAsia="Times New Roman" w:hAnsi="Arial" w:cs="Arial"/>
          <w:kern w:val="0"/>
          <w:lang w:eastAsia="fr-BE"/>
          <w14:ligatures w14:val="none"/>
        </w:rPr>
        <w:t>les</w:t>
      </w:r>
      <w:r w:rsidR="00353C03" w:rsidRPr="00B867BF">
        <w:rPr>
          <w:rFonts w:ascii="Arial" w:eastAsia="Times New Roman" w:hAnsi="Arial" w:cs="Arial"/>
          <w:kern w:val="0"/>
          <w:lang w:eastAsia="fr-BE"/>
          <w14:ligatures w14:val="none"/>
        </w:rPr>
        <w:t xml:space="preserve"> écoles</w:t>
      </w:r>
      <w:r w:rsidR="00DF4544" w:rsidRPr="00B867BF">
        <w:rPr>
          <w:rFonts w:ascii="Arial" w:eastAsia="Times New Roman" w:hAnsi="Arial" w:cs="Arial"/>
          <w:kern w:val="0"/>
          <w:lang w:eastAsia="fr-BE"/>
          <w14:ligatures w14:val="none"/>
        </w:rPr>
        <w:t>, …</w:t>
      </w:r>
      <w:r w:rsidR="00353C03" w:rsidRPr="00B867BF">
        <w:rPr>
          <w:rFonts w:ascii="Arial" w:eastAsia="Times New Roman" w:hAnsi="Arial" w:cs="Arial"/>
          <w:kern w:val="0"/>
          <w:lang w:eastAsia="fr-BE"/>
          <w14:ligatures w14:val="none"/>
        </w:rPr>
        <w:t xml:space="preserve"> </w:t>
      </w:r>
    </w:p>
    <w:p w14:paraId="007865FE" w14:textId="6296043D" w:rsidR="005B544A" w:rsidRPr="00B867BF" w:rsidRDefault="00353C03" w:rsidP="009457AB">
      <w:pPr>
        <w:spacing w:before="100" w:beforeAutospacing="1" w:after="100" w:afterAutospacing="1" w:line="240" w:lineRule="auto"/>
        <w:rPr>
          <w:rFonts w:ascii="Arial" w:eastAsia="Times New Roman" w:hAnsi="Arial" w:cs="Arial"/>
          <w:kern w:val="0"/>
          <w:lang w:eastAsia="fr-BE"/>
          <w14:ligatures w14:val="none"/>
        </w:rPr>
      </w:pPr>
      <w:r w:rsidRPr="00B867BF">
        <w:rPr>
          <w:rFonts w:ascii="Arial" w:eastAsia="Times New Roman" w:hAnsi="Arial" w:cs="Arial"/>
          <w:kern w:val="0"/>
          <w:lang w:eastAsia="fr-BE"/>
          <w14:ligatures w14:val="none"/>
        </w:rPr>
        <w:t xml:space="preserve">Merci de nous soutenir dans cette action </w:t>
      </w:r>
      <w:r w:rsidR="002039EE" w:rsidRPr="00B867BF">
        <w:rPr>
          <w:rFonts w:ascii="Arial" w:eastAsia="Times New Roman" w:hAnsi="Arial" w:cs="Arial"/>
          <w:kern w:val="0"/>
          <w:lang w:eastAsia="fr-BE"/>
          <w14:ligatures w14:val="none"/>
        </w:rPr>
        <w:t>résolument</w:t>
      </w:r>
      <w:r w:rsidRPr="00B867BF">
        <w:rPr>
          <w:rFonts w:ascii="Arial" w:eastAsia="Times New Roman" w:hAnsi="Arial" w:cs="Arial"/>
          <w:kern w:val="0"/>
          <w:lang w:eastAsia="fr-BE"/>
          <w14:ligatures w14:val="none"/>
        </w:rPr>
        <w:t xml:space="preserve"> positive ! </w:t>
      </w:r>
      <w:r w:rsidR="00C07A89" w:rsidRPr="00B867BF">
        <w:rPr>
          <w:rFonts w:ascii="Arial" w:eastAsia="Times New Roman" w:hAnsi="Arial" w:cs="Arial"/>
          <w:kern w:val="0"/>
          <w:lang w:eastAsia="fr-BE"/>
          <w14:ligatures w14:val="none"/>
        </w:rPr>
        <w:t>N</w:t>
      </w:r>
      <w:r w:rsidRPr="00B867BF">
        <w:rPr>
          <w:rFonts w:ascii="Arial" w:eastAsia="Times New Roman" w:hAnsi="Arial" w:cs="Arial"/>
          <w:kern w:val="0"/>
          <w:lang w:eastAsia="fr-BE"/>
          <w14:ligatures w14:val="none"/>
        </w:rPr>
        <w:t xml:space="preserve">ous sommes disponibles pour répondre à vos questions, de même que la </w:t>
      </w:r>
      <w:r w:rsidR="002039EE" w:rsidRPr="00B867BF">
        <w:rPr>
          <w:rFonts w:ascii="Arial" w:eastAsia="Times New Roman" w:hAnsi="Arial" w:cs="Arial"/>
          <w:kern w:val="0"/>
          <w:lang w:eastAsia="fr-BE"/>
          <w14:ligatures w14:val="none"/>
        </w:rPr>
        <w:t>Plateforme</w:t>
      </w:r>
      <w:r w:rsidRPr="00B867BF">
        <w:rPr>
          <w:rFonts w:ascii="Arial" w:eastAsia="Times New Roman" w:hAnsi="Arial" w:cs="Arial"/>
          <w:kern w:val="0"/>
          <w:lang w:eastAsia="fr-BE"/>
          <w14:ligatures w14:val="none"/>
        </w:rPr>
        <w:t xml:space="preserve"> </w:t>
      </w:r>
      <w:r w:rsidRPr="00B867BF">
        <w:rPr>
          <w:rFonts w:ascii="Arial" w:eastAsia="Times New Roman" w:hAnsi="Arial" w:cs="Arial"/>
          <w:kern w:val="0"/>
          <w:lang w:eastAsia="fr-BE"/>
          <w14:ligatures w14:val="none"/>
        </w:rPr>
        <w:lastRenderedPageBreak/>
        <w:t>(</w:t>
      </w:r>
      <w:hyperlink r:id="rId8" w:history="1">
        <w:r w:rsidR="00E057CF" w:rsidRPr="00B867BF">
          <w:rPr>
            <w:rStyle w:val="Lienhypertexte"/>
            <w:rFonts w:ascii="Arial" w:eastAsia="Times New Roman" w:hAnsi="Arial" w:cs="Arial"/>
            <w:kern w:val="0"/>
            <w:lang w:eastAsia="fr-BE"/>
            <w14:ligatures w14:val="none"/>
          </w:rPr>
          <w:t>www.extrascool.be</w:t>
        </w:r>
      </w:hyperlink>
      <w:r w:rsidR="00E057CF" w:rsidRPr="00B867BF">
        <w:rPr>
          <w:rFonts w:ascii="Arial" w:eastAsia="Times New Roman" w:hAnsi="Arial" w:cs="Arial"/>
          <w:kern w:val="0"/>
          <w:lang w:eastAsia="fr-BE"/>
          <w14:ligatures w14:val="none"/>
        </w:rPr>
        <w:t>)</w:t>
      </w:r>
      <w:r w:rsidR="009457AB" w:rsidRPr="00B867BF">
        <w:rPr>
          <w:rFonts w:ascii="Arial" w:eastAsia="Times New Roman" w:hAnsi="Arial" w:cs="Arial"/>
          <w:kern w:val="0"/>
          <w:lang w:eastAsia="fr-BE"/>
          <w14:ligatures w14:val="none"/>
        </w:rPr>
        <w:t xml:space="preserve">. </w:t>
      </w:r>
      <w:r w:rsidR="00E057CF" w:rsidRPr="00B867BF">
        <w:rPr>
          <w:rFonts w:ascii="Arial" w:eastAsia="Times New Roman" w:hAnsi="Arial" w:cs="Arial"/>
          <w:kern w:val="0"/>
          <w:lang w:eastAsia="fr-BE"/>
          <w14:ligatures w14:val="none"/>
        </w:rPr>
        <w:t>Sur ce site internet, vous trouvez ég</w:t>
      </w:r>
      <w:r w:rsidR="002039EE" w:rsidRPr="00B867BF">
        <w:rPr>
          <w:rFonts w:ascii="Arial" w:eastAsia="Times New Roman" w:hAnsi="Arial" w:cs="Arial"/>
          <w:kern w:val="0"/>
          <w:lang w:eastAsia="fr-BE"/>
          <w14:ligatures w14:val="none"/>
        </w:rPr>
        <w:t>ale</w:t>
      </w:r>
      <w:r w:rsidR="00E057CF" w:rsidRPr="00B867BF">
        <w:rPr>
          <w:rFonts w:ascii="Arial" w:eastAsia="Times New Roman" w:hAnsi="Arial" w:cs="Arial"/>
          <w:kern w:val="0"/>
          <w:lang w:eastAsia="fr-BE"/>
          <w14:ligatures w14:val="none"/>
        </w:rPr>
        <w:t xml:space="preserve">ment les </w:t>
      </w:r>
      <w:r w:rsidR="002039EE" w:rsidRPr="00B867BF">
        <w:rPr>
          <w:rFonts w:ascii="Arial" w:eastAsia="Times New Roman" w:hAnsi="Arial" w:cs="Arial"/>
          <w:kern w:val="0"/>
          <w:lang w:eastAsia="fr-BE"/>
          <w14:ligatures w14:val="none"/>
        </w:rPr>
        <w:t>supports</w:t>
      </w:r>
      <w:r w:rsidR="00E057CF" w:rsidRPr="00B867BF">
        <w:rPr>
          <w:rFonts w:ascii="Arial" w:eastAsia="Times New Roman" w:hAnsi="Arial" w:cs="Arial"/>
          <w:kern w:val="0"/>
          <w:lang w:eastAsia="fr-BE"/>
          <w14:ligatures w14:val="none"/>
        </w:rPr>
        <w:t xml:space="preserve"> </w:t>
      </w:r>
      <w:r w:rsidR="002039EE" w:rsidRPr="00B867BF">
        <w:rPr>
          <w:rFonts w:ascii="Arial" w:eastAsia="Times New Roman" w:hAnsi="Arial" w:cs="Arial"/>
          <w:kern w:val="0"/>
          <w:lang w:eastAsia="fr-BE"/>
          <w14:ligatures w14:val="none"/>
        </w:rPr>
        <w:t>visuels</w:t>
      </w:r>
      <w:r w:rsidR="00E057CF" w:rsidRPr="00B867BF">
        <w:rPr>
          <w:rFonts w:ascii="Arial" w:eastAsia="Times New Roman" w:hAnsi="Arial" w:cs="Arial"/>
          <w:kern w:val="0"/>
          <w:lang w:eastAsia="fr-BE"/>
          <w14:ligatures w14:val="none"/>
        </w:rPr>
        <w:t xml:space="preserve"> </w:t>
      </w:r>
      <w:r w:rsidR="002039EE" w:rsidRPr="00B867BF">
        <w:rPr>
          <w:rFonts w:ascii="Arial" w:eastAsia="Times New Roman" w:hAnsi="Arial" w:cs="Arial"/>
          <w:kern w:val="0"/>
          <w:lang w:eastAsia="fr-BE"/>
          <w14:ligatures w14:val="none"/>
        </w:rPr>
        <w:t xml:space="preserve">et </w:t>
      </w:r>
      <w:r w:rsidR="00E057CF" w:rsidRPr="00B867BF">
        <w:rPr>
          <w:rFonts w:ascii="Arial" w:eastAsia="Times New Roman" w:hAnsi="Arial" w:cs="Arial"/>
          <w:kern w:val="0"/>
          <w:lang w:eastAsia="fr-BE"/>
          <w14:ligatures w14:val="none"/>
        </w:rPr>
        <w:t xml:space="preserve">les badges à imprimer et </w:t>
      </w:r>
      <w:r w:rsidR="009457AB" w:rsidRPr="00B867BF">
        <w:rPr>
          <w:rFonts w:ascii="Arial" w:eastAsia="Times New Roman" w:hAnsi="Arial" w:cs="Arial"/>
          <w:kern w:val="0"/>
          <w:lang w:eastAsia="fr-BE"/>
          <w14:ligatures w14:val="none"/>
        </w:rPr>
        <w:t>une piste d’</w:t>
      </w:r>
      <w:r w:rsidR="00E057CF" w:rsidRPr="00B867BF">
        <w:rPr>
          <w:rFonts w:ascii="Arial" w:eastAsia="Times New Roman" w:hAnsi="Arial" w:cs="Arial"/>
          <w:kern w:val="0"/>
          <w:lang w:eastAsia="fr-BE"/>
          <w14:ligatures w14:val="none"/>
        </w:rPr>
        <w:t>animation à réaliser avec les enfant</w:t>
      </w:r>
      <w:r w:rsidR="00B70EEA" w:rsidRPr="00B867BF">
        <w:rPr>
          <w:rFonts w:ascii="Arial" w:eastAsia="Times New Roman" w:hAnsi="Arial" w:cs="Arial"/>
          <w:kern w:val="0"/>
          <w:lang w:eastAsia="fr-BE"/>
          <w14:ligatures w14:val="none"/>
        </w:rPr>
        <w:t xml:space="preserve">s. </w:t>
      </w:r>
      <w:r w:rsidR="00C07A89" w:rsidRPr="00B867BF">
        <w:rPr>
          <w:rFonts w:ascii="Arial" w:eastAsia="Times New Roman" w:hAnsi="Arial" w:cs="Arial"/>
          <w:kern w:val="0"/>
          <w:lang w:eastAsia="fr-BE"/>
          <w14:ligatures w14:val="none"/>
        </w:rPr>
        <w:t>Cette année, c’est le « C</w:t>
      </w:r>
      <w:r w:rsidR="00AC5038" w:rsidRPr="00B867BF">
        <w:rPr>
          <w:rFonts w:ascii="Arial" w:eastAsia="Times New Roman" w:hAnsi="Arial" w:cs="Arial"/>
          <w:kern w:val="0"/>
          <w:lang w:eastAsia="fr-BE"/>
          <w14:ligatures w14:val="none"/>
        </w:rPr>
        <w:t xml:space="preserve">alendrier de l’Après » qui est proposé comme </w:t>
      </w:r>
      <w:r w:rsidR="00893F7D" w:rsidRPr="00B867BF">
        <w:rPr>
          <w:rFonts w:ascii="Arial" w:eastAsia="Times New Roman" w:hAnsi="Arial" w:cs="Arial"/>
          <w:kern w:val="0"/>
          <w:lang w:eastAsia="fr-BE"/>
          <w14:ligatures w14:val="none"/>
        </w:rPr>
        <w:t>support.</w:t>
      </w:r>
    </w:p>
    <w:p w14:paraId="5F608349" w14:textId="77777777" w:rsidR="00A04B97" w:rsidRPr="00B867BF" w:rsidRDefault="00A04B97" w:rsidP="009457AB">
      <w:pPr>
        <w:spacing w:before="100" w:beforeAutospacing="1" w:after="100" w:afterAutospacing="1" w:line="240" w:lineRule="auto"/>
        <w:rPr>
          <w:rFonts w:ascii="Arial" w:eastAsia="Times New Roman" w:hAnsi="Arial" w:cs="Arial"/>
          <w:kern w:val="0"/>
          <w:lang w:eastAsia="fr-BE"/>
          <w14:ligatures w14:val="none"/>
        </w:rPr>
      </w:pPr>
    </w:p>
    <w:p w14:paraId="5C190E01" w14:textId="69A3FE8C" w:rsidR="00A04B97" w:rsidRPr="00B867BF" w:rsidRDefault="00A04B97" w:rsidP="00A04B97">
      <w:pPr>
        <w:spacing w:before="100" w:beforeAutospacing="1" w:after="100" w:afterAutospacing="1" w:line="240" w:lineRule="auto"/>
        <w:jc w:val="right"/>
        <w:rPr>
          <w:rFonts w:ascii="Arial" w:hAnsi="Arial" w:cs="Arial"/>
        </w:rPr>
      </w:pPr>
      <w:r w:rsidRPr="00B867BF">
        <w:rPr>
          <w:rFonts w:ascii="Arial" w:eastAsia="Times New Roman" w:hAnsi="Arial" w:cs="Arial"/>
          <w:kern w:val="0"/>
          <w:lang w:eastAsia="fr-BE"/>
          <w14:ligatures w14:val="none"/>
        </w:rPr>
        <w:t>La coordination et les équipes extrascolaires</w:t>
      </w:r>
    </w:p>
    <w:sectPr w:rsidR="00A04B97" w:rsidRPr="00B867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27493"/>
    <w:multiLevelType w:val="multilevel"/>
    <w:tmpl w:val="07E2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06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F3A"/>
    <w:rsid w:val="000015B9"/>
    <w:rsid w:val="00023AF4"/>
    <w:rsid w:val="00032A82"/>
    <w:rsid w:val="0005208C"/>
    <w:rsid w:val="00061978"/>
    <w:rsid w:val="00064C1A"/>
    <w:rsid w:val="00070192"/>
    <w:rsid w:val="000E1DA6"/>
    <w:rsid w:val="0010457E"/>
    <w:rsid w:val="0011623E"/>
    <w:rsid w:val="00121152"/>
    <w:rsid w:val="0012147E"/>
    <w:rsid w:val="001667F3"/>
    <w:rsid w:val="001C1874"/>
    <w:rsid w:val="002039EE"/>
    <w:rsid w:val="002222BC"/>
    <w:rsid w:val="00243BFA"/>
    <w:rsid w:val="00250BFF"/>
    <w:rsid w:val="00281C18"/>
    <w:rsid w:val="00293899"/>
    <w:rsid w:val="002A3586"/>
    <w:rsid w:val="002D119C"/>
    <w:rsid w:val="00313809"/>
    <w:rsid w:val="003154B1"/>
    <w:rsid w:val="00353C03"/>
    <w:rsid w:val="003A2B03"/>
    <w:rsid w:val="003A7882"/>
    <w:rsid w:val="003D3B3A"/>
    <w:rsid w:val="003D5DF8"/>
    <w:rsid w:val="00421CA1"/>
    <w:rsid w:val="004425F1"/>
    <w:rsid w:val="004B1A8C"/>
    <w:rsid w:val="005143BD"/>
    <w:rsid w:val="0059536E"/>
    <w:rsid w:val="005B1D38"/>
    <w:rsid w:val="005B544A"/>
    <w:rsid w:val="00604A08"/>
    <w:rsid w:val="0065012B"/>
    <w:rsid w:val="00671485"/>
    <w:rsid w:val="0067655A"/>
    <w:rsid w:val="006907A1"/>
    <w:rsid w:val="006A6F28"/>
    <w:rsid w:val="006B2E7B"/>
    <w:rsid w:val="006C5150"/>
    <w:rsid w:val="006D26A0"/>
    <w:rsid w:val="006E1BD7"/>
    <w:rsid w:val="00756A47"/>
    <w:rsid w:val="007C6704"/>
    <w:rsid w:val="007D7E7B"/>
    <w:rsid w:val="00835583"/>
    <w:rsid w:val="00872405"/>
    <w:rsid w:val="00891D10"/>
    <w:rsid w:val="00893F7D"/>
    <w:rsid w:val="00922A71"/>
    <w:rsid w:val="00930DE8"/>
    <w:rsid w:val="009457AB"/>
    <w:rsid w:val="009710ED"/>
    <w:rsid w:val="009C4C2C"/>
    <w:rsid w:val="009C54CD"/>
    <w:rsid w:val="00A04B97"/>
    <w:rsid w:val="00A325DA"/>
    <w:rsid w:val="00A53E79"/>
    <w:rsid w:val="00A55875"/>
    <w:rsid w:val="00AC5038"/>
    <w:rsid w:val="00B01002"/>
    <w:rsid w:val="00B70EEA"/>
    <w:rsid w:val="00B867BF"/>
    <w:rsid w:val="00BA5E0A"/>
    <w:rsid w:val="00BC0DB5"/>
    <w:rsid w:val="00BD14FB"/>
    <w:rsid w:val="00BF72E7"/>
    <w:rsid w:val="00C07A89"/>
    <w:rsid w:val="00C20262"/>
    <w:rsid w:val="00CB147F"/>
    <w:rsid w:val="00CC10D5"/>
    <w:rsid w:val="00CE545D"/>
    <w:rsid w:val="00CF40F2"/>
    <w:rsid w:val="00D10EAA"/>
    <w:rsid w:val="00D77F01"/>
    <w:rsid w:val="00DE6697"/>
    <w:rsid w:val="00DF4544"/>
    <w:rsid w:val="00E057CF"/>
    <w:rsid w:val="00E23734"/>
    <w:rsid w:val="00E357D1"/>
    <w:rsid w:val="00ED1F3A"/>
    <w:rsid w:val="00EE7D82"/>
    <w:rsid w:val="00EF58A5"/>
    <w:rsid w:val="00F3158F"/>
    <w:rsid w:val="00F768F2"/>
    <w:rsid w:val="00F87366"/>
    <w:rsid w:val="00F939BF"/>
    <w:rsid w:val="00FF58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D7D55"/>
  <w15:chartTrackingRefBased/>
  <w15:docId w15:val="{8B8F87E7-918B-406D-AE50-8C8C5CF9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D1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D1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D1F3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D1F3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D1F3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D1F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D1F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D1F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D1F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1F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D1F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D1F3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D1F3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D1F3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D1F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D1F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D1F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D1F3A"/>
    <w:rPr>
      <w:rFonts w:eastAsiaTheme="majorEastAsia" w:cstheme="majorBidi"/>
      <w:color w:val="272727" w:themeColor="text1" w:themeTint="D8"/>
    </w:rPr>
  </w:style>
  <w:style w:type="paragraph" w:styleId="Titre">
    <w:name w:val="Title"/>
    <w:basedOn w:val="Normal"/>
    <w:next w:val="Normal"/>
    <w:link w:val="TitreCar"/>
    <w:uiPriority w:val="10"/>
    <w:qFormat/>
    <w:rsid w:val="00ED1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1F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1F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1F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D1F3A"/>
    <w:pPr>
      <w:spacing w:before="160"/>
      <w:jc w:val="center"/>
    </w:pPr>
    <w:rPr>
      <w:i/>
      <w:iCs/>
      <w:color w:val="404040" w:themeColor="text1" w:themeTint="BF"/>
    </w:rPr>
  </w:style>
  <w:style w:type="character" w:customStyle="1" w:styleId="CitationCar">
    <w:name w:val="Citation Car"/>
    <w:basedOn w:val="Policepardfaut"/>
    <w:link w:val="Citation"/>
    <w:uiPriority w:val="29"/>
    <w:rsid w:val="00ED1F3A"/>
    <w:rPr>
      <w:i/>
      <w:iCs/>
      <w:color w:val="404040" w:themeColor="text1" w:themeTint="BF"/>
    </w:rPr>
  </w:style>
  <w:style w:type="paragraph" w:styleId="Paragraphedeliste">
    <w:name w:val="List Paragraph"/>
    <w:basedOn w:val="Normal"/>
    <w:uiPriority w:val="34"/>
    <w:qFormat/>
    <w:rsid w:val="00ED1F3A"/>
    <w:pPr>
      <w:ind w:left="720"/>
      <w:contextualSpacing/>
    </w:pPr>
  </w:style>
  <w:style w:type="character" w:styleId="Accentuationintense">
    <w:name w:val="Intense Emphasis"/>
    <w:basedOn w:val="Policepardfaut"/>
    <w:uiPriority w:val="21"/>
    <w:qFormat/>
    <w:rsid w:val="00ED1F3A"/>
    <w:rPr>
      <w:i/>
      <w:iCs/>
      <w:color w:val="0F4761" w:themeColor="accent1" w:themeShade="BF"/>
    </w:rPr>
  </w:style>
  <w:style w:type="paragraph" w:styleId="Citationintense">
    <w:name w:val="Intense Quote"/>
    <w:basedOn w:val="Normal"/>
    <w:next w:val="Normal"/>
    <w:link w:val="CitationintenseCar"/>
    <w:uiPriority w:val="30"/>
    <w:qFormat/>
    <w:rsid w:val="00ED1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D1F3A"/>
    <w:rPr>
      <w:i/>
      <w:iCs/>
      <w:color w:val="0F4761" w:themeColor="accent1" w:themeShade="BF"/>
    </w:rPr>
  </w:style>
  <w:style w:type="character" w:styleId="Rfrenceintense">
    <w:name w:val="Intense Reference"/>
    <w:basedOn w:val="Policepardfaut"/>
    <w:uiPriority w:val="32"/>
    <w:qFormat/>
    <w:rsid w:val="00ED1F3A"/>
    <w:rPr>
      <w:b/>
      <w:bCs/>
      <w:smallCaps/>
      <w:color w:val="0F4761" w:themeColor="accent1" w:themeShade="BF"/>
      <w:spacing w:val="5"/>
    </w:rPr>
  </w:style>
  <w:style w:type="character" w:styleId="Lienhypertexte">
    <w:name w:val="Hyperlink"/>
    <w:basedOn w:val="Policepardfaut"/>
    <w:uiPriority w:val="99"/>
    <w:unhideWhenUsed/>
    <w:rsid w:val="00E057CF"/>
    <w:rPr>
      <w:color w:val="467886" w:themeColor="hyperlink"/>
      <w:u w:val="single"/>
    </w:rPr>
  </w:style>
  <w:style w:type="character" w:styleId="Mentionnonrsolue">
    <w:name w:val="Unresolved Mention"/>
    <w:basedOn w:val="Policepardfaut"/>
    <w:uiPriority w:val="99"/>
    <w:semiHidden/>
    <w:unhideWhenUsed/>
    <w:rsid w:val="00E05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trascool.b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83a82db-723b-49e7-b683-81875f511eb6" xsi:nil="true"/>
    <lcf76f155ced4ddcb4097134ff3c332f xmlns="562c4a2d-abe6-4950-949a-deecae696e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55FBCEB3E17D4A9CACAAD699D511F0" ma:contentTypeVersion="14" ma:contentTypeDescription="Crée un document." ma:contentTypeScope="" ma:versionID="aa3369af4418750b8eb7c5f9d6236be5">
  <xsd:schema xmlns:xsd="http://www.w3.org/2001/XMLSchema" xmlns:xs="http://www.w3.org/2001/XMLSchema" xmlns:p="http://schemas.microsoft.com/office/2006/metadata/properties" xmlns:ns2="562c4a2d-abe6-4950-949a-deecae696e44" xmlns:ns3="583a82db-723b-49e7-b683-81875f511eb6" targetNamespace="http://schemas.microsoft.com/office/2006/metadata/properties" ma:root="true" ma:fieldsID="946187f3cdc7bdd16e541942bb3c4bdf" ns2:_="" ns3:_="">
    <xsd:import namespace="562c4a2d-abe6-4950-949a-deecae696e44"/>
    <xsd:import namespace="583a82db-723b-49e7-b683-81875f511e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c4a2d-abe6-4950-949a-deecae69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d64dc4d-af28-475a-a908-0da6dc2a02f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3a82db-723b-49e7-b683-81875f511e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de4e70-a2c6-4a12-b0a8-94da0353d06b}" ma:internalName="TaxCatchAll" ma:showField="CatchAllData" ma:web="583a82db-723b-49e7-b683-81875f511e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2ED323-B395-4A08-A9DC-A27A94E67F33}">
  <ds:schemaRefs>
    <ds:schemaRef ds:uri="http://schemas.microsoft.com/sharepoint/v3/contenttype/forms"/>
  </ds:schemaRefs>
</ds:datastoreItem>
</file>

<file path=customXml/itemProps2.xml><?xml version="1.0" encoding="utf-8"?>
<ds:datastoreItem xmlns:ds="http://schemas.openxmlformats.org/officeDocument/2006/customXml" ds:itemID="{00122EC3-4A37-416C-BB59-D887A9A65C8C}">
  <ds:schemaRefs>
    <ds:schemaRef ds:uri="http://schemas.microsoft.com/office/2006/metadata/properties"/>
    <ds:schemaRef ds:uri="http://schemas.microsoft.com/office/infopath/2007/PartnerControls"/>
    <ds:schemaRef ds:uri="583a82db-723b-49e7-b683-81875f511eb6"/>
    <ds:schemaRef ds:uri="562c4a2d-abe6-4950-949a-deecae696e44"/>
  </ds:schemaRefs>
</ds:datastoreItem>
</file>

<file path=customXml/itemProps3.xml><?xml version="1.0" encoding="utf-8"?>
<ds:datastoreItem xmlns:ds="http://schemas.openxmlformats.org/officeDocument/2006/customXml" ds:itemID="{F982FAF1-7FD4-4C69-8AAE-B233F7DB3552}"/>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4285</Characters>
  <Application>Microsoft Office Word</Application>
  <DocSecurity>0</DocSecurity>
  <Lines>35</Lines>
  <Paragraphs>10</Paragraphs>
  <ScaleCrop>false</ScaleCrop>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Géraldine Legrand</dc:creator>
  <cp:keywords/>
  <dc:description/>
  <cp:lastModifiedBy>Géraldine Legrand</cp:lastModifiedBy>
  <cp:revision>2</cp:revision>
  <dcterms:created xsi:type="dcterms:W3CDTF">2026-10-21T12:12:00Z</dcterms:created>
  <dcterms:modified xsi:type="dcterms:W3CDTF">2026-10-21T12:12:00Z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0x010100A055FBCEB3E17D4A9CACAAD699D511F0</vt:lpwstr>
  </property>
  <property fmtid="{D5CDD505-2E9C-101B-9397-08002B2CF9AE}" pid="3" name="MediaServiceImageTags">
    <vt:lpwstr/>
  </property>
</Properties>
</file>